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7C98F563" w:rsidR="004C13E3" w:rsidRPr="005A38ED" w:rsidRDefault="004C13E3" w:rsidP="004C13E3">
      <w:pPr>
        <w:spacing w:after="0" w:line="240" w:lineRule="auto"/>
        <w:rPr>
          <w:rFonts w:cstheme="minorHAnsi"/>
          <w:b/>
          <w:bCs/>
          <w:color w:val="002060"/>
          <w:sz w:val="30"/>
          <w:szCs w:val="30"/>
        </w:rPr>
      </w:pPr>
      <w:r w:rsidRPr="005A38ED">
        <w:rPr>
          <w:rFonts w:cstheme="minorHAnsi"/>
          <w:b/>
          <w:bCs/>
          <w:color w:val="002060"/>
          <w:sz w:val="30"/>
          <w:szCs w:val="30"/>
        </w:rPr>
        <w:t>To:</w:t>
      </w:r>
      <w:r w:rsidR="003425B9" w:rsidRPr="005A38ED">
        <w:rPr>
          <w:rFonts w:cstheme="minorHAnsi"/>
          <w:b/>
          <w:bCs/>
          <w:color w:val="002060"/>
          <w:sz w:val="30"/>
          <w:szCs w:val="30"/>
        </w:rPr>
        <w:t xml:space="preserve"> </w:t>
      </w:r>
      <w:r w:rsidRPr="005A38ED">
        <w:rPr>
          <w:rFonts w:cstheme="minorHAnsi"/>
          <w:b/>
          <w:bCs/>
          <w:color w:val="002060"/>
          <w:sz w:val="30"/>
          <w:szCs w:val="30"/>
        </w:rPr>
        <w:tab/>
      </w:r>
      <w:r w:rsidRPr="005A38ED">
        <w:rPr>
          <w:rFonts w:cstheme="minorHAnsi"/>
          <w:b/>
          <w:bCs/>
          <w:color w:val="002060"/>
          <w:sz w:val="30"/>
          <w:szCs w:val="30"/>
        </w:rPr>
        <w:tab/>
        <w:t>ALL</w:t>
      </w:r>
      <w:r w:rsidR="003425B9" w:rsidRPr="005A38ED">
        <w:rPr>
          <w:rFonts w:cstheme="minorHAnsi"/>
          <w:b/>
          <w:bCs/>
          <w:color w:val="002060"/>
          <w:sz w:val="30"/>
          <w:szCs w:val="30"/>
        </w:rPr>
        <w:t xml:space="preserve"> </w:t>
      </w:r>
      <w:r w:rsidRPr="005A38ED">
        <w:rPr>
          <w:rFonts w:cstheme="minorHAnsi"/>
          <w:b/>
          <w:bCs/>
          <w:color w:val="002060"/>
          <w:sz w:val="30"/>
          <w:szCs w:val="30"/>
        </w:rPr>
        <w:t>RESIDENTS</w:t>
      </w:r>
      <w:r w:rsidR="003425B9" w:rsidRPr="005A38ED">
        <w:rPr>
          <w:rFonts w:cstheme="minorHAnsi"/>
          <w:b/>
          <w:bCs/>
          <w:color w:val="002060"/>
          <w:sz w:val="30"/>
          <w:szCs w:val="30"/>
        </w:rPr>
        <w:t xml:space="preserve"> </w:t>
      </w:r>
      <w:r w:rsidR="002B5D3C" w:rsidRPr="005A38ED">
        <w:rPr>
          <w:rFonts w:cstheme="minorHAnsi"/>
          <w:b/>
          <w:bCs/>
          <w:color w:val="002060"/>
          <w:sz w:val="30"/>
          <w:szCs w:val="30"/>
        </w:rPr>
        <w:t>&amp;</w:t>
      </w:r>
      <w:r w:rsidR="003425B9" w:rsidRPr="005A38ED">
        <w:rPr>
          <w:rFonts w:cstheme="minorHAnsi"/>
          <w:b/>
          <w:bCs/>
          <w:color w:val="002060"/>
          <w:sz w:val="30"/>
          <w:szCs w:val="30"/>
        </w:rPr>
        <w:t xml:space="preserve"> </w:t>
      </w:r>
      <w:r w:rsidR="002B5D3C" w:rsidRPr="005A38ED">
        <w:rPr>
          <w:rFonts w:cstheme="minorHAnsi"/>
          <w:b/>
          <w:bCs/>
          <w:color w:val="002060"/>
          <w:sz w:val="30"/>
          <w:szCs w:val="30"/>
        </w:rPr>
        <w:t>STAFF</w:t>
      </w:r>
    </w:p>
    <w:p w14:paraId="1B8AF582" w14:textId="460D9ACF" w:rsidR="004C13E3" w:rsidRPr="005A38ED" w:rsidRDefault="004C13E3" w:rsidP="004C13E3">
      <w:pPr>
        <w:spacing w:after="0" w:line="240" w:lineRule="auto"/>
        <w:rPr>
          <w:rFonts w:cstheme="minorHAnsi"/>
          <w:b/>
          <w:bCs/>
          <w:color w:val="002060"/>
          <w:sz w:val="30"/>
          <w:szCs w:val="30"/>
        </w:rPr>
      </w:pPr>
      <w:r w:rsidRPr="005A38ED">
        <w:rPr>
          <w:rFonts w:cstheme="minorHAnsi"/>
          <w:b/>
          <w:bCs/>
          <w:color w:val="002060"/>
          <w:sz w:val="30"/>
          <w:szCs w:val="30"/>
        </w:rPr>
        <w:t>From:</w:t>
      </w:r>
      <w:r w:rsidR="00745FCC" w:rsidRPr="005A38ED">
        <w:rPr>
          <w:rFonts w:cstheme="minorHAnsi"/>
          <w:b/>
          <w:bCs/>
          <w:color w:val="002060"/>
          <w:sz w:val="30"/>
          <w:szCs w:val="30"/>
        </w:rPr>
        <w:tab/>
      </w:r>
      <w:r w:rsidRPr="005A38ED">
        <w:rPr>
          <w:rFonts w:cstheme="minorHAnsi"/>
          <w:b/>
          <w:bCs/>
          <w:color w:val="002060"/>
          <w:sz w:val="30"/>
          <w:szCs w:val="30"/>
        </w:rPr>
        <w:t>ANDREW</w:t>
      </w:r>
      <w:r w:rsidR="003425B9" w:rsidRPr="005A38ED">
        <w:rPr>
          <w:rFonts w:cstheme="minorHAnsi"/>
          <w:b/>
          <w:bCs/>
          <w:color w:val="002060"/>
          <w:sz w:val="30"/>
          <w:szCs w:val="30"/>
        </w:rPr>
        <w:t xml:space="preserve"> </w:t>
      </w:r>
      <w:r w:rsidRPr="005A38ED">
        <w:rPr>
          <w:rFonts w:cstheme="minorHAnsi"/>
          <w:b/>
          <w:bCs/>
          <w:color w:val="002060"/>
          <w:sz w:val="30"/>
          <w:szCs w:val="30"/>
        </w:rPr>
        <w:t>DUJON,</w:t>
      </w:r>
      <w:r w:rsidR="003425B9" w:rsidRPr="005A38ED">
        <w:rPr>
          <w:rFonts w:cstheme="minorHAnsi"/>
          <w:b/>
          <w:bCs/>
          <w:color w:val="002060"/>
          <w:sz w:val="30"/>
          <w:szCs w:val="30"/>
        </w:rPr>
        <w:t xml:space="preserve"> </w:t>
      </w:r>
      <w:r w:rsidRPr="005A38ED">
        <w:rPr>
          <w:rFonts w:cstheme="minorHAnsi"/>
          <w:b/>
          <w:bCs/>
          <w:color w:val="002060"/>
          <w:sz w:val="30"/>
          <w:szCs w:val="30"/>
        </w:rPr>
        <w:t>President/Chief</w:t>
      </w:r>
      <w:r w:rsidR="003425B9" w:rsidRPr="005A38ED">
        <w:rPr>
          <w:rFonts w:cstheme="minorHAnsi"/>
          <w:b/>
          <w:bCs/>
          <w:color w:val="002060"/>
          <w:sz w:val="30"/>
          <w:szCs w:val="30"/>
        </w:rPr>
        <w:t xml:space="preserve"> </w:t>
      </w:r>
      <w:r w:rsidRPr="005A38ED">
        <w:rPr>
          <w:rFonts w:cstheme="minorHAnsi"/>
          <w:b/>
          <w:bCs/>
          <w:color w:val="002060"/>
          <w:sz w:val="30"/>
          <w:szCs w:val="30"/>
        </w:rPr>
        <w:t>Executive</w:t>
      </w:r>
      <w:r w:rsidR="003425B9" w:rsidRPr="005A38ED">
        <w:rPr>
          <w:rFonts w:cstheme="minorHAnsi"/>
          <w:b/>
          <w:bCs/>
          <w:color w:val="002060"/>
          <w:sz w:val="30"/>
          <w:szCs w:val="30"/>
        </w:rPr>
        <w:t xml:space="preserve"> </w:t>
      </w:r>
      <w:r w:rsidRPr="005A38ED">
        <w:rPr>
          <w:rFonts w:cstheme="minorHAnsi"/>
          <w:b/>
          <w:bCs/>
          <w:color w:val="002060"/>
          <w:sz w:val="30"/>
          <w:szCs w:val="30"/>
        </w:rPr>
        <w:t>Officer</w:t>
      </w:r>
    </w:p>
    <w:p w14:paraId="397E7BC5" w14:textId="63B5871F" w:rsidR="001E2E6F" w:rsidRPr="005A38ED" w:rsidRDefault="004C13E3" w:rsidP="004C13E3">
      <w:pPr>
        <w:spacing w:after="0" w:line="240" w:lineRule="auto"/>
        <w:rPr>
          <w:rFonts w:cstheme="minorHAnsi"/>
          <w:b/>
          <w:bCs/>
          <w:color w:val="002060"/>
          <w:sz w:val="30"/>
          <w:szCs w:val="30"/>
        </w:rPr>
      </w:pPr>
      <w:r w:rsidRPr="005A38ED">
        <w:rPr>
          <w:rFonts w:cstheme="minorHAnsi"/>
          <w:b/>
          <w:bCs/>
          <w:color w:val="002060"/>
          <w:sz w:val="30"/>
          <w:szCs w:val="30"/>
        </w:rPr>
        <w:t>RE</w:t>
      </w:r>
      <w:proofErr w:type="gramStart"/>
      <w:r w:rsidRPr="005A38ED">
        <w:rPr>
          <w:rFonts w:cstheme="minorHAnsi"/>
          <w:b/>
          <w:bCs/>
          <w:color w:val="002060"/>
          <w:sz w:val="30"/>
          <w:szCs w:val="30"/>
        </w:rPr>
        <w:t>:</w:t>
      </w:r>
      <w:r w:rsidRPr="005A38ED">
        <w:rPr>
          <w:rFonts w:cstheme="minorHAnsi"/>
          <w:b/>
          <w:bCs/>
          <w:color w:val="002060"/>
          <w:sz w:val="30"/>
          <w:szCs w:val="30"/>
        </w:rPr>
        <w:tab/>
      </w:r>
      <w:r w:rsidRPr="005A38ED">
        <w:rPr>
          <w:rFonts w:cstheme="minorHAnsi"/>
          <w:b/>
          <w:bCs/>
          <w:color w:val="002060"/>
          <w:sz w:val="30"/>
          <w:szCs w:val="30"/>
        </w:rPr>
        <w:tab/>
      </w:r>
      <w:r w:rsidR="005A38ED" w:rsidRPr="005A38ED">
        <w:rPr>
          <w:rFonts w:cstheme="minorHAnsi"/>
          <w:b/>
          <w:bCs/>
          <w:color w:val="002060"/>
          <w:sz w:val="30"/>
          <w:szCs w:val="30"/>
        </w:rPr>
        <w:t>Dog</w:t>
      </w:r>
      <w:proofErr w:type="gramEnd"/>
      <w:r w:rsidR="005A38ED" w:rsidRPr="005A38ED">
        <w:rPr>
          <w:rFonts w:cstheme="minorHAnsi"/>
          <w:b/>
          <w:bCs/>
          <w:color w:val="002060"/>
          <w:sz w:val="30"/>
          <w:szCs w:val="30"/>
        </w:rPr>
        <w:t xml:space="preserve"> Park, Lodge Progress, Hurricane Preparedness</w:t>
      </w:r>
      <w:r w:rsidR="006573ED" w:rsidRPr="005A38ED">
        <w:rPr>
          <w:rFonts w:cstheme="minorHAnsi"/>
          <w:b/>
          <w:bCs/>
          <w:color w:val="002060"/>
          <w:sz w:val="30"/>
          <w:szCs w:val="30"/>
        </w:rPr>
        <w:t xml:space="preserve">, </w:t>
      </w:r>
      <w:r w:rsidR="005E4E21" w:rsidRPr="005A38ED">
        <w:rPr>
          <w:rFonts w:cstheme="minorHAnsi"/>
          <w:b/>
          <w:bCs/>
          <w:color w:val="002060"/>
          <w:sz w:val="30"/>
          <w:szCs w:val="30"/>
        </w:rPr>
        <w:t>&amp; More</w:t>
      </w:r>
    </w:p>
    <w:p w14:paraId="405CCA68" w14:textId="0FD4DCEC" w:rsidR="004C13E3" w:rsidRPr="005A38ED" w:rsidRDefault="004C13E3" w:rsidP="004C13E3">
      <w:pPr>
        <w:spacing w:after="0" w:line="240" w:lineRule="auto"/>
        <w:rPr>
          <w:rFonts w:cstheme="minorHAnsi"/>
          <w:b/>
          <w:bCs/>
          <w:sz w:val="30"/>
          <w:szCs w:val="30"/>
        </w:rPr>
      </w:pPr>
      <w:r w:rsidRPr="005A38ED">
        <w:rPr>
          <w:rFonts w:cstheme="minorHAnsi"/>
          <w:b/>
          <w:bCs/>
          <w:color w:val="002060"/>
          <w:sz w:val="30"/>
          <w:szCs w:val="30"/>
        </w:rPr>
        <w:t>Date</w:t>
      </w:r>
      <w:proofErr w:type="gramStart"/>
      <w:r w:rsidRPr="005A38ED">
        <w:rPr>
          <w:rFonts w:cstheme="minorHAnsi"/>
          <w:b/>
          <w:bCs/>
          <w:color w:val="002060"/>
          <w:sz w:val="30"/>
          <w:szCs w:val="30"/>
        </w:rPr>
        <w:t>:</w:t>
      </w:r>
      <w:r w:rsidR="00745FCC" w:rsidRPr="005A38ED">
        <w:rPr>
          <w:rFonts w:cstheme="minorHAnsi"/>
          <w:b/>
          <w:bCs/>
          <w:color w:val="002060"/>
          <w:sz w:val="30"/>
          <w:szCs w:val="30"/>
        </w:rPr>
        <w:tab/>
      </w:r>
      <w:r w:rsidR="005A38ED">
        <w:rPr>
          <w:rFonts w:cstheme="minorHAnsi"/>
          <w:b/>
          <w:bCs/>
          <w:color w:val="002060"/>
          <w:sz w:val="30"/>
          <w:szCs w:val="30"/>
        </w:rPr>
        <w:tab/>
      </w:r>
      <w:r w:rsidR="00481EB2" w:rsidRPr="005A38ED">
        <w:rPr>
          <w:rFonts w:cstheme="minorHAnsi"/>
          <w:b/>
          <w:bCs/>
          <w:color w:val="002060"/>
          <w:sz w:val="30"/>
          <w:szCs w:val="30"/>
        </w:rPr>
        <w:t>June</w:t>
      </w:r>
      <w:proofErr w:type="gramEnd"/>
      <w:r w:rsidR="00481EB2" w:rsidRPr="005A38ED">
        <w:rPr>
          <w:rFonts w:cstheme="minorHAnsi"/>
          <w:b/>
          <w:bCs/>
          <w:color w:val="002060"/>
          <w:sz w:val="30"/>
          <w:szCs w:val="30"/>
        </w:rPr>
        <w:t xml:space="preserve"> 4</w:t>
      </w:r>
      <w:r w:rsidR="00FE69D3" w:rsidRPr="005A38ED">
        <w:rPr>
          <w:rFonts w:cstheme="minorHAnsi"/>
          <w:b/>
          <w:bCs/>
          <w:color w:val="002060"/>
          <w:sz w:val="30"/>
          <w:szCs w:val="30"/>
        </w:rPr>
        <w:t>, 2026</w:t>
      </w:r>
    </w:p>
    <w:p w14:paraId="63CA10A6" w14:textId="6AA911B3" w:rsidR="002F02CB" w:rsidRPr="005356C1" w:rsidRDefault="002F02CB" w:rsidP="002F02CB">
      <w:pPr>
        <w:spacing w:after="0" w:line="240" w:lineRule="auto"/>
        <w:rPr>
          <w:rFonts w:cstheme="minorHAnsi"/>
          <w:noProof/>
          <w:sz w:val="28"/>
          <w:szCs w:val="28"/>
        </w:rPr>
      </w:pPr>
    </w:p>
    <w:p w14:paraId="7D50ABA7" w14:textId="77777777" w:rsidR="00C6236C" w:rsidRPr="005A38ED" w:rsidRDefault="00C6236C" w:rsidP="00C6236C">
      <w:pPr>
        <w:rPr>
          <w:rFonts w:eastAsia="Times New Roman"/>
          <w:sz w:val="26"/>
          <w:szCs w:val="26"/>
        </w:rPr>
      </w:pPr>
      <w:r w:rsidRPr="005A38ED">
        <w:rPr>
          <w:rFonts w:eastAsia="Times New Roman"/>
          <w:sz w:val="26"/>
          <w:szCs w:val="26"/>
        </w:rPr>
        <w:t>Good afternoon,</w:t>
      </w:r>
    </w:p>
    <w:p w14:paraId="15244826" w14:textId="77777777" w:rsidR="005A38ED" w:rsidRPr="005A38ED" w:rsidRDefault="005A38ED" w:rsidP="005A38ED">
      <w:pPr>
        <w:rPr>
          <w:rFonts w:eastAsia="Times New Roman"/>
          <w:sz w:val="26"/>
          <w:szCs w:val="26"/>
        </w:rPr>
      </w:pPr>
      <w:r w:rsidRPr="005A38ED">
        <w:rPr>
          <w:rFonts w:eastAsia="Times New Roman"/>
          <w:sz w:val="26"/>
          <w:szCs w:val="26"/>
        </w:rPr>
        <w:t>I hope this finds you all doing well!</w:t>
      </w:r>
    </w:p>
    <w:p w14:paraId="450744BC" w14:textId="6A34A097" w:rsidR="005A38ED" w:rsidRPr="005A38ED" w:rsidRDefault="005A38ED" w:rsidP="005A38ED">
      <w:pPr>
        <w:rPr>
          <w:rFonts w:eastAsia="Times New Roman"/>
          <w:sz w:val="26"/>
          <w:szCs w:val="26"/>
        </w:rPr>
      </w:pPr>
      <w:r w:rsidRPr="005A38ED">
        <w:rPr>
          <w:rFonts w:eastAsia="Times New Roman"/>
          <w:sz w:val="26"/>
          <w:szCs w:val="26"/>
        </w:rPr>
        <w:t xml:space="preserve">I have received several follow-up questions/concerns regarding an additional dog park at Lakeside.  As I have explained to those who have reached out, </w:t>
      </w:r>
      <w:r w:rsidRPr="005A38ED">
        <w:rPr>
          <w:rFonts w:eastAsia="Times New Roman"/>
          <w:sz w:val="26"/>
          <w:szCs w:val="26"/>
        </w:rPr>
        <w:t xml:space="preserve">pickleball was initially rejected by </w:t>
      </w:r>
      <w:proofErr w:type="gramStart"/>
      <w:r w:rsidRPr="005A38ED">
        <w:rPr>
          <w:rFonts w:eastAsia="Times New Roman"/>
          <w:sz w:val="26"/>
          <w:szCs w:val="26"/>
        </w:rPr>
        <w:t>the majority of</w:t>
      </w:r>
      <w:proofErr w:type="gramEnd"/>
      <w:r w:rsidRPr="005A38ED">
        <w:rPr>
          <w:rFonts w:eastAsia="Times New Roman"/>
          <w:sz w:val="26"/>
          <w:szCs w:val="26"/>
        </w:rPr>
        <w:t xml:space="preserve"> residents; however, things change, and it was later determined that</w:t>
      </w:r>
      <w:r w:rsidRPr="005A38ED">
        <w:rPr>
          <w:rFonts w:eastAsia="Times New Roman"/>
          <w:sz w:val="26"/>
          <w:szCs w:val="26"/>
        </w:rPr>
        <w:t xml:space="preserve"> the community could use it.  We will re-look at a dog park at Lakeside in FY2027.  It will not be </w:t>
      </w:r>
      <w:r w:rsidRPr="005A38ED">
        <w:rPr>
          <w:rFonts w:eastAsia="Times New Roman"/>
          <w:sz w:val="26"/>
          <w:szCs w:val="26"/>
        </w:rPr>
        <w:t>at the originally considered location</w:t>
      </w:r>
      <w:r w:rsidRPr="005A38ED">
        <w:rPr>
          <w:rFonts w:eastAsia="Times New Roman"/>
          <w:sz w:val="26"/>
          <w:szCs w:val="26"/>
        </w:rPr>
        <w:t xml:space="preserve">; it will be at the front of the community along Donnelly St.  </w:t>
      </w:r>
    </w:p>
    <w:p w14:paraId="5CEDB511" w14:textId="56746BD8" w:rsidR="005A38ED" w:rsidRPr="005A38ED" w:rsidRDefault="005A38ED" w:rsidP="005A38ED">
      <w:pPr>
        <w:rPr>
          <w:rFonts w:eastAsia="Times New Roman"/>
          <w:sz w:val="26"/>
          <w:szCs w:val="26"/>
        </w:rPr>
      </w:pPr>
      <w:r w:rsidRPr="005A38ED">
        <w:rPr>
          <w:rFonts w:eastAsia="Times New Roman"/>
          <w:sz w:val="26"/>
          <w:szCs w:val="26"/>
        </w:rPr>
        <w:t>We continue to make great progress in the Lodge</w:t>
      </w:r>
      <w:r w:rsidRPr="005A38ED">
        <w:rPr>
          <w:rFonts w:eastAsia="Times New Roman"/>
          <w:sz w:val="26"/>
          <w:szCs w:val="26"/>
        </w:rPr>
        <w:t>, and it gets more exciting each day as we see it</w:t>
      </w:r>
      <w:r w:rsidRPr="005A38ED">
        <w:rPr>
          <w:rFonts w:eastAsia="Times New Roman"/>
          <w:sz w:val="26"/>
          <w:szCs w:val="26"/>
        </w:rPr>
        <w:t>.  There are still several inspections that could create a delay.  We will address that issue if it does arise as quickly as possible.</w:t>
      </w:r>
    </w:p>
    <w:p w14:paraId="389D7B2B" w14:textId="363A2CD9" w:rsidR="005A38ED" w:rsidRPr="005A38ED" w:rsidRDefault="005A38ED" w:rsidP="005A38ED">
      <w:pPr>
        <w:rPr>
          <w:rFonts w:eastAsia="Times New Roman"/>
          <w:sz w:val="26"/>
          <w:szCs w:val="26"/>
        </w:rPr>
      </w:pPr>
      <w:r w:rsidRPr="005A38ED">
        <w:rPr>
          <w:rFonts w:eastAsia="Times New Roman"/>
          <w:sz w:val="26"/>
          <w:szCs w:val="26"/>
        </w:rPr>
        <w:t xml:space="preserve">Spectrum is almost complete with the fiber infrastructure and has begun installing demarcation boxes within the Villas.  This process will take several more weeks to complete.  They will start work in </w:t>
      </w:r>
      <w:r w:rsidRPr="005A38ED">
        <w:rPr>
          <w:rFonts w:eastAsia="Times New Roman"/>
          <w:sz w:val="26"/>
          <w:szCs w:val="26"/>
        </w:rPr>
        <w:t>Bridgewater soon as well, and I have already forewarned the residents that it will</w:t>
      </w:r>
      <w:r w:rsidRPr="005A38ED">
        <w:rPr>
          <w:rFonts w:eastAsia="Times New Roman"/>
          <w:sz w:val="26"/>
          <w:szCs w:val="26"/>
        </w:rPr>
        <w:t xml:space="preserve"> be a very noisy process.</w:t>
      </w:r>
    </w:p>
    <w:p w14:paraId="4BBCE6C5" w14:textId="66563851" w:rsidR="005A38ED" w:rsidRPr="005A38ED" w:rsidRDefault="005A38ED" w:rsidP="005A38ED">
      <w:pPr>
        <w:rPr>
          <w:rFonts w:eastAsia="Times New Roman"/>
          <w:sz w:val="26"/>
          <w:szCs w:val="26"/>
        </w:rPr>
      </w:pPr>
      <w:r w:rsidRPr="005A38ED">
        <w:rPr>
          <w:rFonts w:eastAsia="Times New Roman"/>
          <w:sz w:val="26"/>
          <w:szCs w:val="26"/>
        </w:rPr>
        <w:t>We are still hiring additional drivers to stabilize the Transportation team.  The new fleet of Transportation vehicles not only provides a more reliable and comfortable mode of transportation</w:t>
      </w:r>
      <w:r w:rsidRPr="005A38ED">
        <w:rPr>
          <w:rFonts w:eastAsia="Times New Roman"/>
          <w:sz w:val="26"/>
          <w:szCs w:val="26"/>
        </w:rPr>
        <w:t xml:space="preserve"> but also enhances our community's appearance</w:t>
      </w:r>
      <w:r w:rsidRPr="005A38ED">
        <w:rPr>
          <w:rFonts w:eastAsia="Times New Roman"/>
          <w:sz w:val="26"/>
          <w:szCs w:val="26"/>
        </w:rPr>
        <w:t xml:space="preserve"> as we travel around the tri-city area.  </w:t>
      </w:r>
    </w:p>
    <w:p w14:paraId="7ACD3101" w14:textId="611C2E35" w:rsidR="005A38ED" w:rsidRPr="005A38ED" w:rsidRDefault="005A38ED" w:rsidP="005A38ED">
      <w:pPr>
        <w:rPr>
          <w:rFonts w:eastAsia="Times New Roman"/>
          <w:sz w:val="26"/>
          <w:szCs w:val="26"/>
        </w:rPr>
      </w:pPr>
      <w:r w:rsidRPr="005A38ED">
        <w:rPr>
          <w:rFonts w:eastAsia="Times New Roman"/>
          <w:sz w:val="26"/>
          <w:szCs w:val="26"/>
        </w:rPr>
        <w:t>We have entered hurricane season</w:t>
      </w:r>
      <w:r w:rsidRPr="005A38ED">
        <w:rPr>
          <w:rFonts w:eastAsia="Times New Roman"/>
          <w:sz w:val="26"/>
          <w:szCs w:val="26"/>
        </w:rPr>
        <w:t>,</w:t>
      </w:r>
      <w:r w:rsidRPr="005A38ED">
        <w:rPr>
          <w:rFonts w:eastAsia="Times New Roman"/>
          <w:sz w:val="26"/>
          <w:szCs w:val="26"/>
        </w:rPr>
        <w:t xml:space="preserve"> so please </w:t>
      </w:r>
      <w:proofErr w:type="gramStart"/>
      <w:r w:rsidRPr="005A38ED">
        <w:rPr>
          <w:rFonts w:eastAsia="Times New Roman"/>
          <w:sz w:val="26"/>
          <w:szCs w:val="26"/>
        </w:rPr>
        <w:t>make preparations</w:t>
      </w:r>
      <w:proofErr w:type="gramEnd"/>
      <w:r w:rsidRPr="005A38ED">
        <w:rPr>
          <w:rFonts w:eastAsia="Times New Roman"/>
          <w:sz w:val="26"/>
          <w:szCs w:val="26"/>
        </w:rPr>
        <w:t xml:space="preserve"> for the "what if" scenarios.  You should plan to have medicines, pet food, shelf</w:t>
      </w:r>
      <w:r w:rsidRPr="005A38ED">
        <w:rPr>
          <w:rFonts w:eastAsia="Times New Roman"/>
          <w:sz w:val="26"/>
          <w:szCs w:val="26"/>
        </w:rPr>
        <w:t>-stable food, bottled water, flashlights, batteries, and other storm-related supplies on hand,</w:t>
      </w:r>
      <w:r w:rsidRPr="005A38ED">
        <w:rPr>
          <w:rFonts w:eastAsia="Times New Roman"/>
          <w:sz w:val="26"/>
          <w:szCs w:val="26"/>
        </w:rPr>
        <w:t xml:space="preserve"> just in case.  Rest assured, your Waterman Village team will be here to support you!  </w:t>
      </w:r>
    </w:p>
    <w:p w14:paraId="29FA902B" w14:textId="77777777" w:rsidR="005A38ED" w:rsidRPr="005A38ED" w:rsidRDefault="005A38ED">
      <w:pPr>
        <w:rPr>
          <w:kern w:val="2"/>
          <w:sz w:val="26"/>
          <w:szCs w:val="26"/>
          <w14:ligatures w14:val="standardContextual"/>
        </w:rPr>
      </w:pPr>
      <w:r w:rsidRPr="005A38ED">
        <w:rPr>
          <w:sz w:val="26"/>
          <w:szCs w:val="26"/>
        </w:rPr>
        <w:t>For everyone’s safety, I encourage all residents and staff to use the sidewalks and designated crosswalks whenever possible, rather than walking in the roadway. The well-being of our community remains a top priority.</w:t>
      </w:r>
    </w:p>
    <w:p w14:paraId="433354A4" w14:textId="65883DE3" w:rsidR="001B2CE9" w:rsidRPr="005A38ED" w:rsidRDefault="005A38ED" w:rsidP="00005C48">
      <w:pPr>
        <w:rPr>
          <w:rFonts w:cstheme="minorHAnsi"/>
          <w:noProof/>
          <w:sz w:val="26"/>
          <w:szCs w:val="26"/>
        </w:rPr>
      </w:pPr>
      <w:r w:rsidRPr="005A38ED">
        <w:rPr>
          <w:rFonts w:cstheme="minorHAnsi"/>
          <w:noProof/>
          <w:sz w:val="26"/>
          <w:szCs w:val="26"/>
        </w:rPr>
        <w:drawing>
          <wp:anchor distT="0" distB="0" distL="114300" distR="114300" simplePos="0" relativeHeight="251661312" behindDoc="1" locked="0" layoutInCell="1" allowOverlap="1" wp14:anchorId="6E2B59C3" wp14:editId="61B9EB69">
            <wp:simplePos x="0" y="0"/>
            <wp:positionH relativeFrom="column">
              <wp:posOffset>1487170</wp:posOffset>
            </wp:positionH>
            <wp:positionV relativeFrom="paragraph">
              <wp:posOffset>213859</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C48" w:rsidRPr="005A38ED">
        <w:rPr>
          <w:rFonts w:eastAsia="Times New Roman"/>
          <w:sz w:val="26"/>
          <w:szCs w:val="26"/>
        </w:rPr>
        <w:t>Have a wonderful day!</w:t>
      </w:r>
    </w:p>
    <w:sectPr w:rsidR="001B2CE9" w:rsidRPr="005A38ED"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DD4C" w14:textId="77777777" w:rsidR="00B57BBA" w:rsidRDefault="00B57BBA" w:rsidP="00657EC1">
      <w:pPr>
        <w:spacing w:after="0" w:line="240" w:lineRule="auto"/>
      </w:pPr>
      <w:r>
        <w:separator/>
      </w:r>
    </w:p>
  </w:endnote>
  <w:endnote w:type="continuationSeparator" w:id="0">
    <w:p w14:paraId="553AC8E6" w14:textId="77777777" w:rsidR="00B57BBA" w:rsidRDefault="00B57BBA"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BAA1" w14:textId="77777777" w:rsidR="00B57BBA" w:rsidRDefault="00B57BBA" w:rsidP="00657EC1">
      <w:pPr>
        <w:spacing w:after="0" w:line="240" w:lineRule="auto"/>
      </w:pPr>
      <w:r>
        <w:separator/>
      </w:r>
    </w:p>
  </w:footnote>
  <w:footnote w:type="continuationSeparator" w:id="0">
    <w:p w14:paraId="5867C19A" w14:textId="77777777" w:rsidR="00B57BBA" w:rsidRDefault="00B57BBA"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AD6CA5">
          <wp:simplePos x="0" y="0"/>
          <wp:positionH relativeFrom="column">
            <wp:posOffset>1023620</wp:posOffset>
          </wp:positionH>
          <wp:positionV relativeFrom="paragraph">
            <wp:posOffset>-1035409</wp:posOffset>
          </wp:positionV>
          <wp:extent cx="4372610" cy="809625"/>
          <wp:effectExtent l="0" t="0" r="8890" b="9525"/>
          <wp:wrapTopAndBottom/>
          <wp:docPr id="1539263172" name="Picture 1539263172"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6CE8"/>
    <w:multiLevelType w:val="hybridMultilevel"/>
    <w:tmpl w:val="7EC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5"/>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9"/>
  </w:num>
  <w:num w:numId="11" w16cid:durableId="1334996108">
    <w:abstractNumId w:val="43"/>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6"/>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6"/>
  </w:num>
  <w:num w:numId="32" w16cid:durableId="1672637824">
    <w:abstractNumId w:val="22"/>
  </w:num>
  <w:num w:numId="33" w16cid:durableId="608660678">
    <w:abstractNumId w:val="26"/>
  </w:num>
  <w:num w:numId="34" w16cid:durableId="650450681">
    <w:abstractNumId w:val="45"/>
  </w:num>
  <w:num w:numId="35" w16cid:durableId="1979335718">
    <w:abstractNumId w:val="23"/>
  </w:num>
  <w:num w:numId="36" w16cid:durableId="1051199160">
    <w:abstractNumId w:val="38"/>
  </w:num>
  <w:num w:numId="37" w16cid:durableId="944729171">
    <w:abstractNumId w:val="40"/>
  </w:num>
  <w:num w:numId="38" w16cid:durableId="349140031">
    <w:abstractNumId w:val="42"/>
  </w:num>
  <w:num w:numId="39" w16cid:durableId="1866209245">
    <w:abstractNumId w:val="37"/>
  </w:num>
  <w:num w:numId="40" w16cid:durableId="320425606">
    <w:abstractNumId w:val="17"/>
  </w:num>
  <w:num w:numId="41" w16cid:durableId="1098135271">
    <w:abstractNumId w:val="20"/>
  </w:num>
  <w:num w:numId="42" w16cid:durableId="474566563">
    <w:abstractNumId w:val="41"/>
  </w:num>
  <w:num w:numId="43" w16cid:durableId="151650472">
    <w:abstractNumId w:val="32"/>
  </w:num>
  <w:num w:numId="44" w16cid:durableId="1343629980">
    <w:abstractNumId w:val="34"/>
  </w:num>
  <w:num w:numId="45" w16cid:durableId="2055277401">
    <w:abstractNumId w:val="44"/>
  </w:num>
  <w:num w:numId="46" w16cid:durableId="1317035182">
    <w:abstractNumId w:val="31"/>
  </w:num>
  <w:num w:numId="47" w16cid:durableId="73520525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eqBQDjZ5M6LgAAAA=="/>
  </w:docVars>
  <w:rsids>
    <w:rsidRoot w:val="00C45436"/>
    <w:rsid w:val="000008B5"/>
    <w:rsid w:val="000017BD"/>
    <w:rsid w:val="00002CE1"/>
    <w:rsid w:val="00005C48"/>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1703"/>
    <w:rsid w:val="00053C59"/>
    <w:rsid w:val="00054392"/>
    <w:rsid w:val="000551D9"/>
    <w:rsid w:val="00055394"/>
    <w:rsid w:val="00055A94"/>
    <w:rsid w:val="00056655"/>
    <w:rsid w:val="000566E2"/>
    <w:rsid w:val="00057AE2"/>
    <w:rsid w:val="00060AF3"/>
    <w:rsid w:val="0006228D"/>
    <w:rsid w:val="00062FE7"/>
    <w:rsid w:val="000632E7"/>
    <w:rsid w:val="00063A43"/>
    <w:rsid w:val="000655F5"/>
    <w:rsid w:val="00066E52"/>
    <w:rsid w:val="00067748"/>
    <w:rsid w:val="00067ACF"/>
    <w:rsid w:val="00070829"/>
    <w:rsid w:val="00071DC7"/>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3041"/>
    <w:rsid w:val="001146EF"/>
    <w:rsid w:val="00114975"/>
    <w:rsid w:val="00114B36"/>
    <w:rsid w:val="00114CB2"/>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8A8"/>
    <w:rsid w:val="00156B2C"/>
    <w:rsid w:val="00156B66"/>
    <w:rsid w:val="00160F67"/>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94A"/>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2CE9"/>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131B"/>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0D2"/>
    <w:rsid w:val="002639EC"/>
    <w:rsid w:val="0026646A"/>
    <w:rsid w:val="00266E67"/>
    <w:rsid w:val="00267BA8"/>
    <w:rsid w:val="00270BB6"/>
    <w:rsid w:val="00271849"/>
    <w:rsid w:val="0027205A"/>
    <w:rsid w:val="0027229F"/>
    <w:rsid w:val="002724CC"/>
    <w:rsid w:val="002724E4"/>
    <w:rsid w:val="0027366E"/>
    <w:rsid w:val="00275093"/>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1BA"/>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5589"/>
    <w:rsid w:val="00356064"/>
    <w:rsid w:val="00356366"/>
    <w:rsid w:val="00363999"/>
    <w:rsid w:val="003654D8"/>
    <w:rsid w:val="0036550F"/>
    <w:rsid w:val="003663F5"/>
    <w:rsid w:val="00366976"/>
    <w:rsid w:val="00370ADC"/>
    <w:rsid w:val="0037274F"/>
    <w:rsid w:val="003727B9"/>
    <w:rsid w:val="003730CB"/>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056"/>
    <w:rsid w:val="003F632B"/>
    <w:rsid w:val="003F6F8B"/>
    <w:rsid w:val="00400EC3"/>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11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0402"/>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1EB2"/>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356C1"/>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35AB"/>
    <w:rsid w:val="00584D73"/>
    <w:rsid w:val="00585AB7"/>
    <w:rsid w:val="0058626D"/>
    <w:rsid w:val="00590C15"/>
    <w:rsid w:val="00592D58"/>
    <w:rsid w:val="005958DC"/>
    <w:rsid w:val="00596AA7"/>
    <w:rsid w:val="00596E9F"/>
    <w:rsid w:val="00596FFE"/>
    <w:rsid w:val="005A09A6"/>
    <w:rsid w:val="005A0F8A"/>
    <w:rsid w:val="005A38ED"/>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3E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37274"/>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4763"/>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B7805"/>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D7548"/>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1CEF"/>
    <w:rsid w:val="00AE3339"/>
    <w:rsid w:val="00AE36B2"/>
    <w:rsid w:val="00AE408D"/>
    <w:rsid w:val="00AE42E9"/>
    <w:rsid w:val="00AE7540"/>
    <w:rsid w:val="00AF0D47"/>
    <w:rsid w:val="00AF2473"/>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339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BBA"/>
    <w:rsid w:val="00B57CB8"/>
    <w:rsid w:val="00B60B33"/>
    <w:rsid w:val="00B6488C"/>
    <w:rsid w:val="00B65CF0"/>
    <w:rsid w:val="00B65EBF"/>
    <w:rsid w:val="00B70027"/>
    <w:rsid w:val="00B733ED"/>
    <w:rsid w:val="00B73970"/>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36727"/>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6C"/>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3B4A"/>
    <w:rsid w:val="00D456D5"/>
    <w:rsid w:val="00D4764F"/>
    <w:rsid w:val="00D50199"/>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3C9D"/>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274"/>
    <w:rsid w:val="00DA7DC1"/>
    <w:rsid w:val="00DB06A7"/>
    <w:rsid w:val="00DB0B64"/>
    <w:rsid w:val="00DB28AD"/>
    <w:rsid w:val="00DB2C00"/>
    <w:rsid w:val="00DB3FA3"/>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17847"/>
    <w:rsid w:val="00E20C1A"/>
    <w:rsid w:val="00E217CE"/>
    <w:rsid w:val="00E22E76"/>
    <w:rsid w:val="00E23A21"/>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6A8"/>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343</Words>
  <Characters>1729</Characters>
  <Application>Microsoft Office Word</Application>
  <DocSecurity>0</DocSecurity>
  <Lines>31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3</cp:revision>
  <cp:lastPrinted>2025-12-18T19:47:00Z</cp:lastPrinted>
  <dcterms:created xsi:type="dcterms:W3CDTF">2026-06-04T18:31:00Z</dcterms:created>
  <dcterms:modified xsi:type="dcterms:W3CDTF">2026-06-04T19:34:00Z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