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AB9" w:rsidRPr="00343AB9" w:rsidRDefault="00343AB9" w:rsidP="00343AB9">
      <w:pPr>
        <w:ind w:left="4320" w:firstLine="720"/>
        <w:jc w:val="center"/>
        <w:rPr>
          <w:rFonts w:ascii="Arial Black" w:hAnsi="Arial Black"/>
          <w:sz w:val="32"/>
          <w:szCs w:val="32"/>
        </w:rPr>
      </w:pPr>
      <w:r w:rsidRPr="00343AB9"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314325</wp:posOffset>
            </wp:positionH>
            <wp:positionV relativeFrom="paragraph">
              <wp:posOffset>9525</wp:posOffset>
            </wp:positionV>
            <wp:extent cx="3133725" cy="736716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V-Logo-Color-Ta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736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AB9">
        <w:rPr>
          <w:rFonts w:ascii="Arial Black" w:hAnsi="Arial Black"/>
          <w:b/>
          <w:sz w:val="32"/>
          <w:szCs w:val="32"/>
        </w:rPr>
        <w:t xml:space="preserve">New Year, New You! </w:t>
      </w:r>
    </w:p>
    <w:p w:rsidR="000B175B" w:rsidRDefault="000B175B" w:rsidP="00343AB9">
      <w:pPr>
        <w:tabs>
          <w:tab w:val="left" w:pos="3195"/>
        </w:tabs>
        <w:rPr>
          <w:rFonts w:ascii="Gill Sans Ultra Bold" w:hAnsi="Gill Sans Ultra Bold"/>
          <w:b/>
          <w:sz w:val="48"/>
          <w:u w:val="single"/>
        </w:rPr>
      </w:pPr>
    </w:p>
    <w:p w:rsidR="00C01A36" w:rsidRDefault="000B175B" w:rsidP="00343AB9">
      <w:pPr>
        <w:jc w:val="center"/>
        <w:rPr>
          <w:rFonts w:ascii="Gill Sans Ultra Bold" w:hAnsi="Gill Sans Ultra Bold"/>
          <w:b/>
          <w:sz w:val="48"/>
          <w:u w:val="single"/>
        </w:rPr>
      </w:pPr>
      <w:r>
        <w:rPr>
          <w:rFonts w:ascii="Gill Sans Ultra Bold" w:hAnsi="Gill Sans Ultra Bold"/>
          <w:b/>
          <w:sz w:val="48"/>
          <w:u w:val="single"/>
        </w:rPr>
        <w:t xml:space="preserve">Nutrition </w:t>
      </w:r>
      <w:r w:rsidR="0095422B" w:rsidRPr="00712DB3">
        <w:rPr>
          <w:rFonts w:ascii="Gill Sans Ultra Bold" w:hAnsi="Gill Sans Ultra Bold"/>
          <w:b/>
          <w:sz w:val="48"/>
          <w:u w:val="single"/>
        </w:rPr>
        <w:t>Counseling Services</w:t>
      </w:r>
    </w:p>
    <w:p w:rsidR="00C01A36" w:rsidRPr="00712DB3" w:rsidRDefault="0095422B" w:rsidP="00712DB3">
      <w:pPr>
        <w:jc w:val="center"/>
        <w:rPr>
          <w:sz w:val="28"/>
          <w:szCs w:val="28"/>
        </w:rPr>
      </w:pPr>
      <w:r w:rsidRPr="00712DB3">
        <w:rPr>
          <w:sz w:val="28"/>
          <w:szCs w:val="28"/>
        </w:rPr>
        <w:t>Start 2026 with personalized nutrition support designed to help improve energy, support overall health, and build sustainable habits for long-term wellness.</w:t>
      </w:r>
    </w:p>
    <w:p w:rsidR="00C01A36" w:rsidRDefault="00C01A36" w:rsidP="00712DB3">
      <w:pPr>
        <w:spacing w:after="0"/>
      </w:pPr>
    </w:p>
    <w:p w:rsidR="0095422B" w:rsidRPr="00712DB3" w:rsidRDefault="0095422B" w:rsidP="0095422B">
      <w:pPr>
        <w:spacing w:after="0"/>
        <w:ind w:left="2880" w:hanging="2880"/>
        <w:rPr>
          <w:sz w:val="24"/>
          <w:szCs w:val="24"/>
        </w:rPr>
      </w:pPr>
      <w:r w:rsidRPr="00712DB3">
        <w:rPr>
          <w:b/>
          <w:sz w:val="24"/>
          <w:szCs w:val="24"/>
        </w:rPr>
        <w:t xml:space="preserve">Registered Dietitian: </w:t>
      </w:r>
      <w:r w:rsidR="00712DB3">
        <w:rPr>
          <w:b/>
          <w:sz w:val="24"/>
          <w:szCs w:val="24"/>
        </w:rPr>
        <w:tab/>
      </w:r>
      <w:r w:rsidR="00712DB3" w:rsidRPr="00712DB3">
        <w:rPr>
          <w:sz w:val="24"/>
          <w:szCs w:val="24"/>
        </w:rPr>
        <w:t xml:space="preserve">Amanda </w:t>
      </w:r>
      <w:proofErr w:type="spellStart"/>
      <w:r w:rsidR="00712DB3" w:rsidRPr="00712DB3">
        <w:rPr>
          <w:sz w:val="24"/>
          <w:szCs w:val="24"/>
        </w:rPr>
        <w:t>Kucker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12DB3">
        <w:rPr>
          <w:b/>
          <w:sz w:val="24"/>
          <w:szCs w:val="24"/>
        </w:rPr>
        <w:t xml:space="preserve">Availability: </w:t>
      </w:r>
      <w:r w:rsidRPr="00712DB3">
        <w:rPr>
          <w:b/>
          <w:sz w:val="24"/>
          <w:szCs w:val="24"/>
        </w:rPr>
        <w:tab/>
      </w:r>
      <w:r w:rsidRPr="00712DB3">
        <w:rPr>
          <w:sz w:val="24"/>
          <w:szCs w:val="24"/>
        </w:rPr>
        <w:t>16 hours per week</w:t>
      </w:r>
    </w:p>
    <w:p w:rsidR="00712DB3" w:rsidRPr="00712DB3" w:rsidRDefault="00712DB3" w:rsidP="00712DB3">
      <w:pPr>
        <w:spacing w:after="0"/>
        <w:ind w:left="720" w:hanging="720"/>
        <w:rPr>
          <w:sz w:val="24"/>
          <w:szCs w:val="24"/>
        </w:rPr>
      </w:pPr>
    </w:p>
    <w:p w:rsidR="00C01A36" w:rsidRDefault="0095422B" w:rsidP="0095422B">
      <w:pPr>
        <w:spacing w:after="0"/>
        <w:ind w:left="2880" w:hanging="2880"/>
        <w:rPr>
          <w:sz w:val="24"/>
          <w:szCs w:val="24"/>
        </w:rPr>
      </w:pPr>
      <w:r w:rsidRPr="00712DB3">
        <w:rPr>
          <w:b/>
          <w:sz w:val="24"/>
          <w:szCs w:val="24"/>
        </w:rPr>
        <w:t xml:space="preserve">Who We Serve: </w:t>
      </w:r>
      <w:r w:rsidR="00712DB3" w:rsidRPr="00712DB3">
        <w:rPr>
          <w:b/>
          <w:sz w:val="24"/>
          <w:szCs w:val="24"/>
        </w:rPr>
        <w:tab/>
      </w:r>
      <w:r w:rsidR="00712DB3" w:rsidRPr="00712DB3">
        <w:rPr>
          <w:sz w:val="24"/>
          <w:szCs w:val="24"/>
        </w:rPr>
        <w:t xml:space="preserve">Waterman Village </w:t>
      </w:r>
      <w:r w:rsidRPr="00712DB3">
        <w:rPr>
          <w:sz w:val="24"/>
          <w:szCs w:val="24"/>
        </w:rPr>
        <w:t>on-campus residents,</w:t>
      </w:r>
      <w:r w:rsidR="00712DB3" w:rsidRPr="00712DB3">
        <w:rPr>
          <w:sz w:val="24"/>
          <w:szCs w:val="24"/>
        </w:rPr>
        <w:t xml:space="preserve"> Waterman Village staff,</w:t>
      </w:r>
      <w:r w:rsidRPr="00712DB3">
        <w:rPr>
          <w:sz w:val="24"/>
          <w:szCs w:val="24"/>
        </w:rPr>
        <w:t xml:space="preserve"> and membe</w:t>
      </w:r>
      <w:r w:rsidR="00712DB3" w:rsidRPr="00712DB3">
        <w:rPr>
          <w:sz w:val="24"/>
          <w:szCs w:val="24"/>
        </w:rPr>
        <w:t>rs of the surrounding community</w:t>
      </w:r>
    </w:p>
    <w:p w:rsidR="0095422B" w:rsidRPr="0095422B" w:rsidRDefault="0095422B" w:rsidP="0095422B">
      <w:pPr>
        <w:spacing w:after="0"/>
        <w:ind w:left="2880" w:hanging="2880"/>
        <w:rPr>
          <w:sz w:val="24"/>
          <w:szCs w:val="24"/>
        </w:rPr>
      </w:pPr>
    </w:p>
    <w:p w:rsidR="00712DB3" w:rsidRDefault="0095422B" w:rsidP="00712DB3">
      <w:pPr>
        <w:spacing w:after="0"/>
        <w:rPr>
          <w:sz w:val="24"/>
          <w:szCs w:val="24"/>
        </w:rPr>
      </w:pPr>
      <w:r w:rsidRPr="00712DB3">
        <w:rPr>
          <w:b/>
          <w:sz w:val="24"/>
          <w:szCs w:val="24"/>
        </w:rPr>
        <w:t xml:space="preserve">Dietitian Office Location: </w:t>
      </w:r>
      <w:r w:rsidR="00712DB3">
        <w:rPr>
          <w:b/>
          <w:sz w:val="24"/>
          <w:szCs w:val="24"/>
        </w:rPr>
        <w:tab/>
      </w:r>
      <w:r w:rsidR="00712DB3">
        <w:rPr>
          <w:sz w:val="24"/>
          <w:szCs w:val="24"/>
        </w:rPr>
        <w:t>Outpatient Therapy Clinic</w:t>
      </w:r>
    </w:p>
    <w:p w:rsidR="00C01A36" w:rsidRDefault="0095422B" w:rsidP="00712DB3">
      <w:pPr>
        <w:spacing w:after="0"/>
        <w:ind w:left="2160" w:firstLine="720"/>
        <w:rPr>
          <w:sz w:val="24"/>
          <w:szCs w:val="24"/>
        </w:rPr>
      </w:pPr>
      <w:r w:rsidRPr="00712DB3">
        <w:rPr>
          <w:sz w:val="24"/>
          <w:szCs w:val="24"/>
        </w:rPr>
        <w:t>130 Waterman Ave, Suite B</w:t>
      </w:r>
    </w:p>
    <w:p w:rsidR="000B175B" w:rsidRDefault="000B175B" w:rsidP="000B175B">
      <w:pPr>
        <w:spacing w:after="0"/>
        <w:rPr>
          <w:sz w:val="24"/>
          <w:szCs w:val="24"/>
        </w:rPr>
      </w:pPr>
    </w:p>
    <w:p w:rsidR="000B175B" w:rsidRDefault="000B175B" w:rsidP="000B175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Nutrition Services Available (but not limited to):</w:t>
      </w:r>
    </w:p>
    <w:p w:rsidR="000B175B" w:rsidRPr="000B175B" w:rsidRDefault="000B175B" w:rsidP="000B175B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0B175B">
        <w:rPr>
          <w:sz w:val="24"/>
          <w:szCs w:val="24"/>
        </w:rPr>
        <w:t>Personalized Nutrition Support – counseling to support energy, strength, weight, appetite</w:t>
      </w:r>
    </w:p>
    <w:p w:rsidR="000B175B" w:rsidRPr="000B175B" w:rsidRDefault="000B175B" w:rsidP="000B175B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0B175B">
        <w:rPr>
          <w:sz w:val="24"/>
          <w:szCs w:val="24"/>
        </w:rPr>
        <w:t>Medical Condition Support – diabetes/blood sugar management, Heart Health, bone health, Cholesterol, kidney function, anti-inflammatory nutrition (and much more)</w:t>
      </w:r>
    </w:p>
    <w:p w:rsidR="000B175B" w:rsidRPr="000B175B" w:rsidRDefault="000B175B" w:rsidP="000B175B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0B175B">
        <w:rPr>
          <w:sz w:val="24"/>
          <w:szCs w:val="24"/>
        </w:rPr>
        <w:t>Medication/Nutrition Review – food and medication interactions, meal timing, side effects such as nausea or constipation.</w:t>
      </w:r>
    </w:p>
    <w:p w:rsidR="000B175B" w:rsidRPr="000B175B" w:rsidRDefault="000B175B" w:rsidP="000B175B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0B175B">
        <w:rPr>
          <w:sz w:val="24"/>
          <w:szCs w:val="24"/>
        </w:rPr>
        <w:t>Health Aging Nutrition – brain/memory support, muscle strength, fall prevention, hydration</w:t>
      </w:r>
    </w:p>
    <w:p w:rsidR="000B175B" w:rsidRPr="000B175B" w:rsidRDefault="000B175B" w:rsidP="000B175B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0B175B">
        <w:rPr>
          <w:sz w:val="24"/>
          <w:szCs w:val="24"/>
        </w:rPr>
        <w:t>Everyday Practical support – meal planning, grocery shopping and food label education, special diet guidance</w:t>
      </w:r>
    </w:p>
    <w:p w:rsidR="000B175B" w:rsidRPr="000B175B" w:rsidRDefault="000B175B" w:rsidP="000B175B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0B175B">
        <w:rPr>
          <w:sz w:val="24"/>
          <w:szCs w:val="24"/>
        </w:rPr>
        <w:t>Group Nutrition – small, friendly on campus group sessions. Array of topics pre-planned.</w:t>
      </w:r>
    </w:p>
    <w:p w:rsidR="000B175B" w:rsidRPr="000B175B" w:rsidRDefault="000B175B" w:rsidP="000B175B">
      <w:pPr>
        <w:spacing w:after="0"/>
        <w:rPr>
          <w:sz w:val="24"/>
          <w:szCs w:val="24"/>
        </w:rPr>
      </w:pPr>
    </w:p>
    <w:p w:rsidR="00C01A36" w:rsidRPr="00712DB3" w:rsidRDefault="000B175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4838065</wp:posOffset>
            </wp:positionH>
            <wp:positionV relativeFrom="paragraph">
              <wp:posOffset>1384935</wp:posOffset>
            </wp:positionV>
            <wp:extent cx="3100070" cy="2394585"/>
            <wp:effectExtent l="304800" t="419100" r="290830" b="4248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 design (6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44795">
                      <a:off x="0" y="0"/>
                      <a:ext cx="3100070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5D57C52" wp14:editId="1A0F5099">
            <wp:simplePos x="0" y="0"/>
            <wp:positionH relativeFrom="column">
              <wp:posOffset>-1209040</wp:posOffset>
            </wp:positionH>
            <wp:positionV relativeFrom="paragraph">
              <wp:posOffset>1417319</wp:posOffset>
            </wp:positionV>
            <wp:extent cx="3100070" cy="2394585"/>
            <wp:effectExtent l="361950" t="533400" r="309880" b="5391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 design (6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48572">
                      <a:off x="0" y="0"/>
                      <a:ext cx="3100070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22B" w:rsidRPr="00712DB3">
        <w:rPr>
          <w:b/>
          <w:sz w:val="24"/>
          <w:szCs w:val="24"/>
        </w:rPr>
        <w:t>Private Pay Pricing (Introductory Rates)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980"/>
        <w:gridCol w:w="2340"/>
        <w:gridCol w:w="1602"/>
      </w:tblGrid>
      <w:tr w:rsidR="00C01A36" w:rsidRPr="00712DB3" w:rsidTr="000B175B">
        <w:trPr>
          <w:jc w:val="center"/>
        </w:trPr>
        <w:tc>
          <w:tcPr>
            <w:tcW w:w="2718" w:type="dxa"/>
          </w:tcPr>
          <w:p w:rsidR="00C01A36" w:rsidRPr="00712DB3" w:rsidRDefault="0095422B">
            <w:pPr>
              <w:rPr>
                <w:sz w:val="24"/>
                <w:szCs w:val="24"/>
                <w:u w:val="single"/>
              </w:rPr>
            </w:pPr>
            <w:bookmarkStart w:id="0" w:name="_GoBack"/>
            <w:r w:rsidRPr="00712DB3">
              <w:rPr>
                <w:sz w:val="24"/>
                <w:szCs w:val="24"/>
                <w:u w:val="single"/>
              </w:rPr>
              <w:t>Service</w:t>
            </w:r>
          </w:p>
        </w:tc>
        <w:tc>
          <w:tcPr>
            <w:tcW w:w="1980" w:type="dxa"/>
          </w:tcPr>
          <w:p w:rsidR="00C01A36" w:rsidRPr="00712DB3" w:rsidRDefault="0095422B">
            <w:pPr>
              <w:rPr>
                <w:sz w:val="24"/>
                <w:szCs w:val="24"/>
                <w:u w:val="single"/>
              </w:rPr>
            </w:pPr>
            <w:r w:rsidRPr="00712DB3">
              <w:rPr>
                <w:sz w:val="24"/>
                <w:szCs w:val="24"/>
                <w:u w:val="single"/>
              </w:rPr>
              <w:t>Time</w:t>
            </w:r>
          </w:p>
        </w:tc>
        <w:tc>
          <w:tcPr>
            <w:tcW w:w="2340" w:type="dxa"/>
          </w:tcPr>
          <w:p w:rsidR="00C01A36" w:rsidRPr="00712DB3" w:rsidRDefault="0095422B">
            <w:pPr>
              <w:rPr>
                <w:sz w:val="24"/>
                <w:szCs w:val="24"/>
                <w:u w:val="single"/>
              </w:rPr>
            </w:pPr>
            <w:r w:rsidRPr="00712DB3">
              <w:rPr>
                <w:sz w:val="24"/>
                <w:szCs w:val="24"/>
                <w:u w:val="single"/>
              </w:rPr>
              <w:t>Introductory Rate</w:t>
            </w:r>
          </w:p>
        </w:tc>
        <w:tc>
          <w:tcPr>
            <w:tcW w:w="1602" w:type="dxa"/>
          </w:tcPr>
          <w:p w:rsidR="00C01A36" w:rsidRPr="00712DB3" w:rsidRDefault="00712DB3">
            <w:pPr>
              <w:rPr>
                <w:sz w:val="24"/>
                <w:szCs w:val="24"/>
                <w:u w:val="single"/>
              </w:rPr>
            </w:pPr>
            <w:r w:rsidRPr="00712DB3">
              <w:rPr>
                <w:sz w:val="24"/>
                <w:szCs w:val="24"/>
                <w:u w:val="single"/>
              </w:rPr>
              <w:t>(</w:t>
            </w:r>
            <w:r w:rsidR="0095422B" w:rsidRPr="00712DB3">
              <w:rPr>
                <w:sz w:val="24"/>
                <w:szCs w:val="24"/>
                <w:u w:val="single"/>
              </w:rPr>
              <w:t>Value</w:t>
            </w:r>
            <w:r w:rsidRPr="00712DB3">
              <w:rPr>
                <w:sz w:val="24"/>
                <w:szCs w:val="24"/>
                <w:u w:val="single"/>
              </w:rPr>
              <w:t>)</w:t>
            </w:r>
          </w:p>
        </w:tc>
      </w:tr>
      <w:tr w:rsidR="00C01A36" w:rsidRPr="00712DB3" w:rsidTr="000B175B">
        <w:trPr>
          <w:jc w:val="center"/>
        </w:trPr>
        <w:tc>
          <w:tcPr>
            <w:tcW w:w="2718" w:type="dxa"/>
          </w:tcPr>
          <w:p w:rsidR="00C01A36" w:rsidRPr="00712DB3" w:rsidRDefault="0095422B">
            <w:pPr>
              <w:rPr>
                <w:sz w:val="24"/>
                <w:szCs w:val="24"/>
              </w:rPr>
            </w:pPr>
            <w:r w:rsidRPr="00712DB3">
              <w:rPr>
                <w:sz w:val="24"/>
                <w:szCs w:val="24"/>
              </w:rPr>
              <w:t>Initial Consultation</w:t>
            </w:r>
          </w:p>
        </w:tc>
        <w:tc>
          <w:tcPr>
            <w:tcW w:w="1980" w:type="dxa"/>
          </w:tcPr>
          <w:p w:rsidR="00C01A36" w:rsidRPr="00712DB3" w:rsidRDefault="0095422B">
            <w:pPr>
              <w:rPr>
                <w:sz w:val="24"/>
                <w:szCs w:val="24"/>
              </w:rPr>
            </w:pPr>
            <w:r w:rsidRPr="00712DB3">
              <w:rPr>
                <w:sz w:val="24"/>
                <w:szCs w:val="24"/>
              </w:rPr>
              <w:t>60–75 minutes</w:t>
            </w:r>
          </w:p>
        </w:tc>
        <w:tc>
          <w:tcPr>
            <w:tcW w:w="2340" w:type="dxa"/>
          </w:tcPr>
          <w:p w:rsidR="00C01A36" w:rsidRPr="00712DB3" w:rsidRDefault="0095422B">
            <w:pPr>
              <w:rPr>
                <w:sz w:val="24"/>
                <w:szCs w:val="24"/>
              </w:rPr>
            </w:pPr>
            <w:r w:rsidRPr="00712DB3">
              <w:rPr>
                <w:sz w:val="24"/>
                <w:szCs w:val="24"/>
              </w:rPr>
              <w:t>$75</w:t>
            </w:r>
          </w:p>
        </w:tc>
        <w:tc>
          <w:tcPr>
            <w:tcW w:w="1602" w:type="dxa"/>
          </w:tcPr>
          <w:p w:rsidR="00C01A36" w:rsidRPr="00712DB3" w:rsidRDefault="00712DB3">
            <w:pPr>
              <w:rPr>
                <w:sz w:val="24"/>
                <w:szCs w:val="24"/>
              </w:rPr>
            </w:pPr>
            <w:r w:rsidRPr="00712DB3">
              <w:rPr>
                <w:sz w:val="24"/>
                <w:szCs w:val="24"/>
              </w:rPr>
              <w:t>(</w:t>
            </w:r>
            <w:r w:rsidR="0095422B" w:rsidRPr="00712DB3">
              <w:rPr>
                <w:sz w:val="24"/>
                <w:szCs w:val="24"/>
              </w:rPr>
              <w:t>$100</w:t>
            </w:r>
            <w:r w:rsidRPr="00712DB3">
              <w:rPr>
                <w:sz w:val="24"/>
                <w:szCs w:val="24"/>
              </w:rPr>
              <w:t>)</w:t>
            </w:r>
          </w:p>
        </w:tc>
      </w:tr>
      <w:tr w:rsidR="00C01A36" w:rsidRPr="00712DB3" w:rsidTr="000B175B">
        <w:trPr>
          <w:jc w:val="center"/>
        </w:trPr>
        <w:tc>
          <w:tcPr>
            <w:tcW w:w="2718" w:type="dxa"/>
          </w:tcPr>
          <w:p w:rsidR="00C01A36" w:rsidRPr="00712DB3" w:rsidRDefault="0095422B">
            <w:pPr>
              <w:rPr>
                <w:sz w:val="24"/>
                <w:szCs w:val="24"/>
              </w:rPr>
            </w:pPr>
            <w:r w:rsidRPr="00712DB3">
              <w:rPr>
                <w:sz w:val="24"/>
                <w:szCs w:val="24"/>
              </w:rPr>
              <w:t>Follow-Up Visit</w:t>
            </w:r>
          </w:p>
        </w:tc>
        <w:tc>
          <w:tcPr>
            <w:tcW w:w="1980" w:type="dxa"/>
          </w:tcPr>
          <w:p w:rsidR="00C01A36" w:rsidRPr="00712DB3" w:rsidRDefault="0095422B">
            <w:pPr>
              <w:rPr>
                <w:sz w:val="24"/>
                <w:szCs w:val="24"/>
              </w:rPr>
            </w:pPr>
            <w:r w:rsidRPr="00712DB3">
              <w:rPr>
                <w:sz w:val="24"/>
                <w:szCs w:val="24"/>
              </w:rPr>
              <w:t>45 minutes</w:t>
            </w:r>
          </w:p>
        </w:tc>
        <w:tc>
          <w:tcPr>
            <w:tcW w:w="2340" w:type="dxa"/>
          </w:tcPr>
          <w:p w:rsidR="00C01A36" w:rsidRPr="00712DB3" w:rsidRDefault="0095422B">
            <w:pPr>
              <w:rPr>
                <w:sz w:val="24"/>
                <w:szCs w:val="24"/>
              </w:rPr>
            </w:pPr>
            <w:r w:rsidRPr="00712DB3">
              <w:rPr>
                <w:sz w:val="24"/>
                <w:szCs w:val="24"/>
              </w:rPr>
              <w:t>$45</w:t>
            </w:r>
          </w:p>
        </w:tc>
        <w:tc>
          <w:tcPr>
            <w:tcW w:w="1602" w:type="dxa"/>
          </w:tcPr>
          <w:p w:rsidR="00C01A36" w:rsidRPr="00712DB3" w:rsidRDefault="00712DB3">
            <w:pPr>
              <w:rPr>
                <w:sz w:val="24"/>
                <w:szCs w:val="24"/>
              </w:rPr>
            </w:pPr>
            <w:r w:rsidRPr="00712DB3">
              <w:rPr>
                <w:sz w:val="24"/>
                <w:szCs w:val="24"/>
              </w:rPr>
              <w:t>(</w:t>
            </w:r>
            <w:r w:rsidR="0095422B" w:rsidRPr="00712DB3">
              <w:rPr>
                <w:sz w:val="24"/>
                <w:szCs w:val="24"/>
              </w:rPr>
              <w:t>$60</w:t>
            </w:r>
            <w:r w:rsidRPr="00712DB3">
              <w:rPr>
                <w:sz w:val="24"/>
                <w:szCs w:val="24"/>
              </w:rPr>
              <w:t>)</w:t>
            </w:r>
          </w:p>
        </w:tc>
      </w:tr>
      <w:tr w:rsidR="00C01A36" w:rsidRPr="00712DB3" w:rsidTr="000B175B">
        <w:trPr>
          <w:jc w:val="center"/>
        </w:trPr>
        <w:tc>
          <w:tcPr>
            <w:tcW w:w="2718" w:type="dxa"/>
          </w:tcPr>
          <w:p w:rsidR="00C01A36" w:rsidRPr="00712DB3" w:rsidRDefault="0095422B">
            <w:pPr>
              <w:rPr>
                <w:sz w:val="24"/>
                <w:szCs w:val="24"/>
              </w:rPr>
            </w:pPr>
            <w:r w:rsidRPr="00712DB3">
              <w:rPr>
                <w:sz w:val="24"/>
                <w:szCs w:val="24"/>
              </w:rPr>
              <w:t>Group Session (up to 6 people)</w:t>
            </w:r>
          </w:p>
        </w:tc>
        <w:tc>
          <w:tcPr>
            <w:tcW w:w="1980" w:type="dxa"/>
          </w:tcPr>
          <w:p w:rsidR="00C01A36" w:rsidRPr="00712DB3" w:rsidRDefault="00712DB3">
            <w:pPr>
              <w:rPr>
                <w:sz w:val="24"/>
                <w:szCs w:val="24"/>
              </w:rPr>
            </w:pPr>
            <w:r w:rsidRPr="00712DB3">
              <w:rPr>
                <w:sz w:val="24"/>
                <w:szCs w:val="24"/>
              </w:rPr>
              <w:t>45 minutes</w:t>
            </w:r>
          </w:p>
        </w:tc>
        <w:tc>
          <w:tcPr>
            <w:tcW w:w="2340" w:type="dxa"/>
          </w:tcPr>
          <w:p w:rsidR="00C01A36" w:rsidRPr="00712DB3" w:rsidRDefault="0095422B">
            <w:pPr>
              <w:rPr>
                <w:sz w:val="24"/>
                <w:szCs w:val="24"/>
              </w:rPr>
            </w:pPr>
            <w:r w:rsidRPr="00712DB3">
              <w:rPr>
                <w:sz w:val="24"/>
                <w:szCs w:val="24"/>
              </w:rPr>
              <w:t>$25 per person</w:t>
            </w:r>
          </w:p>
        </w:tc>
        <w:tc>
          <w:tcPr>
            <w:tcW w:w="1602" w:type="dxa"/>
          </w:tcPr>
          <w:p w:rsidR="00C01A36" w:rsidRPr="00712DB3" w:rsidRDefault="0095422B">
            <w:pPr>
              <w:rPr>
                <w:sz w:val="24"/>
                <w:szCs w:val="24"/>
              </w:rPr>
            </w:pPr>
            <w:r w:rsidRPr="00712DB3">
              <w:rPr>
                <w:sz w:val="24"/>
                <w:szCs w:val="24"/>
              </w:rPr>
              <w:t>—</w:t>
            </w:r>
          </w:p>
        </w:tc>
      </w:tr>
    </w:tbl>
    <w:bookmarkEnd w:id="0"/>
    <w:p w:rsidR="00C01A36" w:rsidRPr="00712DB3" w:rsidRDefault="0095422B" w:rsidP="0095422B">
      <w:pPr>
        <w:jc w:val="center"/>
        <w:rPr>
          <w:sz w:val="24"/>
          <w:szCs w:val="24"/>
        </w:rPr>
      </w:pPr>
      <w:r>
        <w:rPr>
          <w:sz w:val="24"/>
          <w:szCs w:val="24"/>
        </w:rPr>
        <w:t>*</w:t>
      </w:r>
      <w:r w:rsidRPr="00712DB3">
        <w:rPr>
          <w:sz w:val="24"/>
          <w:szCs w:val="24"/>
        </w:rPr>
        <w:t>Appointments are offered on a private-pay basis</w:t>
      </w:r>
      <w:r w:rsidR="000B175B">
        <w:rPr>
          <w:sz w:val="24"/>
          <w:szCs w:val="24"/>
        </w:rPr>
        <w:t xml:space="preserve">; </w:t>
      </w:r>
      <w:r w:rsidRPr="00712DB3">
        <w:rPr>
          <w:sz w:val="24"/>
          <w:szCs w:val="24"/>
        </w:rPr>
        <w:t xml:space="preserve">availability is limited. </w:t>
      </w:r>
    </w:p>
    <w:p w:rsidR="00C01A36" w:rsidRDefault="0095422B" w:rsidP="00712DB3">
      <w:pPr>
        <w:jc w:val="center"/>
        <w:rPr>
          <w:noProof/>
        </w:rPr>
      </w:pPr>
      <w:r w:rsidRPr="00712DB3">
        <w:rPr>
          <w:b/>
          <w:sz w:val="24"/>
          <w:szCs w:val="24"/>
        </w:rPr>
        <w:t>To schedule an appointment or for more information</w:t>
      </w:r>
      <w:proofErr w:type="gramStart"/>
      <w:r w:rsidRPr="00712DB3">
        <w:rPr>
          <w:b/>
          <w:sz w:val="24"/>
          <w:szCs w:val="24"/>
        </w:rPr>
        <w:t>:</w:t>
      </w:r>
      <w:proofErr w:type="gramEnd"/>
      <w:r w:rsidRPr="00712DB3">
        <w:rPr>
          <w:b/>
          <w:sz w:val="24"/>
          <w:szCs w:val="24"/>
        </w:rPr>
        <w:br/>
      </w:r>
      <w:r w:rsidRPr="00712DB3">
        <w:rPr>
          <w:sz w:val="24"/>
          <w:szCs w:val="24"/>
        </w:rPr>
        <w:t>Phone: (352) 383-0051 ext. 301</w:t>
      </w:r>
    </w:p>
    <w:sectPr w:rsidR="00C01A36" w:rsidSect="00712D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B17641"/>
    <w:multiLevelType w:val="hybridMultilevel"/>
    <w:tmpl w:val="DD0A6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B175B"/>
    <w:rsid w:val="0015074B"/>
    <w:rsid w:val="0029639D"/>
    <w:rsid w:val="00326F90"/>
    <w:rsid w:val="00343AB9"/>
    <w:rsid w:val="00712DB3"/>
    <w:rsid w:val="0095422B"/>
    <w:rsid w:val="00AA1D8D"/>
    <w:rsid w:val="00B47730"/>
    <w:rsid w:val="00C01A36"/>
    <w:rsid w:val="00CB0664"/>
    <w:rsid w:val="00CF600D"/>
    <w:rsid w:val="00EB6A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4836CF"/>
  <w14:defaultImageDpi w14:val="300"/>
  <w15:docId w15:val="{3D66A316-59BC-4A8E-B071-C6F44198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BB5DF8-24C5-4B6A-9A9C-A5A9F7E27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Kendra Criss</cp:lastModifiedBy>
  <cp:revision>2</cp:revision>
  <dcterms:created xsi:type="dcterms:W3CDTF">2026-01-19T17:38:00Z</dcterms:created>
  <dcterms:modified xsi:type="dcterms:W3CDTF">2026-01-19T17:38:00Z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95b2dfb7-9d0c-46b5-b182-2de8b6354cea</vt:lpwstr>
  </property>
</Properties>
</file>